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F7DDD" w14:textId="77777777" w:rsidR="00E670F6" w:rsidRDefault="00E670F6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E995CD8" wp14:editId="6C8B995E">
            <wp:extent cx="3794760" cy="2415228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6B3F" w14:textId="423B2CD4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7C116792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42BF3490" w14:textId="58354E41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3C506123" w14:textId="12DAEA06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4355E6C0" w:rsidR="00460124" w:rsidRPr="00F3099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Informatika 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lastRenderedPageBreak/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283D69B2" w14:textId="77777777" w:rsidR="00F30994" w:rsidRPr="00D06AF2" w:rsidRDefault="00F30994" w:rsidP="00D06AF2">
      <w:pPr>
        <w:pStyle w:val="Cmsor1"/>
      </w:pPr>
      <w:bookmarkStart w:id="0" w:name="_Toc53563999"/>
      <w:r w:rsidRPr="00D06AF2">
        <w:t>A szakmai gyakorlat célja</w:t>
      </w:r>
      <w:bookmarkEnd w:id="0"/>
    </w:p>
    <w:p w14:paraId="1A675932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 céljának megfelel, az oktatott tantárgyakhoz kapcsolódik.</w:t>
      </w:r>
    </w:p>
    <w:p w14:paraId="09D592C8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szakmai gyakorlat céljai:</w:t>
      </w:r>
    </w:p>
    <w:p w14:paraId="616CBE4C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ismeretek gyakorlati alkalmazása, az elsajátított ismeretek szintetizálása, adaptálása a gyakorlatban;</w:t>
      </w:r>
    </w:p>
    <w:p w14:paraId="23CD59EE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elméleti ismeretek és a gyakorlat közötti kapcsolatok felismerése, előmozdítása, összekapcsolása valóságos helyzetekkel;</w:t>
      </w:r>
    </w:p>
    <w:p w14:paraId="17FFBDA7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 gyűjtése a szervezeti struktúráról;</w:t>
      </w:r>
    </w:p>
    <w:p w14:paraId="491B805E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 fejlesztése, a hallgatók munkavállalási esélyeinek javítása.</w:t>
      </w:r>
    </w:p>
    <w:p w14:paraId="3F1861AD" w14:textId="77777777" w:rsidR="00F30994" w:rsidRPr="00D80C94" w:rsidRDefault="00F30994" w:rsidP="00F30994">
      <w:pPr>
        <w:tabs>
          <w:tab w:val="left" w:pos="7380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680749" w14:textId="77777777" w:rsidR="00F30994" w:rsidRPr="000C2450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24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hallgatók elsajátítandó kompetenciáinak fejlesztése, mindenekelőtt:</w:t>
      </w:r>
    </w:p>
    <w:p w14:paraId="22EC4267" w14:textId="03FE92C8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probléma</w:t>
      </w:r>
      <w:r w:rsidR="00575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technikák gyakorlati alkalmazása, a döntések előkészítése és megvalósítása során,</w:t>
      </w:r>
    </w:p>
    <w:p w14:paraId="5CBC3CD0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vezetése által kijelölt területeken önálló munka vé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gzése, megszervezése a rendelke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zésre álló infrastruktúra felhasználásával;</w:t>
      </w:r>
    </w:p>
    <w:p w14:paraId="3C75D7C5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kommunikációs és prezentációs készség fejlesztése;</w:t>
      </w:r>
    </w:p>
    <w:p w14:paraId="0FE3831A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 megismertetése a hallgatóval, a pályára való alkalmasság megerősítése.</w:t>
      </w:r>
    </w:p>
    <w:p w14:paraId="144E6BDA" w14:textId="77777777" w:rsidR="00F30994" w:rsidRPr="00347903" w:rsidRDefault="00F30994" w:rsidP="00D06AF2">
      <w:pPr>
        <w:pStyle w:val="Cmsor1"/>
      </w:pPr>
      <w:bookmarkStart w:id="1" w:name="_Toc53564000"/>
      <w:r w:rsidRPr="00347903">
        <w:t>A hallgató feladatai a szakmai gyakorlat teljesítése érdekében</w:t>
      </w:r>
      <w:bookmarkEnd w:id="1"/>
    </w:p>
    <w:p w14:paraId="612CAC68" w14:textId="12D2CD8C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GYAKORLATI HELY KERESÉSE önállóan vagy az Egyetem által felkínált listából.</w:t>
      </w:r>
      <w:r w:rsidR="003D48B4">
        <w:rPr>
          <w:rFonts w:ascii="Times New Roman" w:hAnsi="Times New Roman"/>
          <w:sz w:val="24"/>
          <w:szCs w:val="24"/>
        </w:rPr>
        <w:t xml:space="preserve"> </w:t>
      </w:r>
    </w:p>
    <w:p w14:paraId="49ED8E52" w14:textId="74CCF5E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szakmai gyakorlat TANEGYSÉG FELVÉTELE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. Amennyiben a szakmai gyakorlatot a nyár folyamán végzi, az azt követő szeptemberben vegye fel a szakmai gyakorlat tárgyat! </w:t>
      </w:r>
    </w:p>
    <w:p w14:paraId="78EF809A" w14:textId="12A319B0" w:rsidR="00F30994" w:rsidRDefault="00DE7443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F30994" w:rsidRPr="008D70A1">
        <w:rPr>
          <w:rFonts w:ascii="Times New Roman" w:hAnsi="Times New Roman"/>
          <w:sz w:val="24"/>
          <w:szCs w:val="24"/>
        </w:rPr>
        <w:t xml:space="preserve">EGYÜTTMŰKÖDÉSI MEGÁLLAPODÁS, </w:t>
      </w:r>
      <w:r w:rsidR="00F30994" w:rsidRPr="008D70A1">
        <w:rPr>
          <w:rFonts w:ascii="Times New Roman" w:hAnsi="Times New Roman"/>
          <w:caps/>
          <w:sz w:val="24"/>
          <w:szCs w:val="24"/>
        </w:rPr>
        <w:t>Hallgatói munkaszerződés</w:t>
      </w:r>
      <w:r w:rsidR="00F30994" w:rsidRPr="008D70A1">
        <w:rPr>
          <w:rFonts w:ascii="Times New Roman" w:hAnsi="Times New Roman"/>
          <w:sz w:val="24"/>
          <w:szCs w:val="24"/>
        </w:rPr>
        <w:t xml:space="preserve"> kitöltése a munkahellyel, majd </w:t>
      </w:r>
      <w:r w:rsidR="001F372F">
        <w:rPr>
          <w:rFonts w:ascii="Times New Roman" w:hAnsi="Times New Roman"/>
          <w:sz w:val="24"/>
          <w:szCs w:val="24"/>
        </w:rPr>
        <w:t>eljuttatása</w:t>
      </w:r>
      <w:r w:rsidR="00F30994" w:rsidRPr="008D70A1">
        <w:rPr>
          <w:rFonts w:ascii="Times New Roman" w:hAnsi="Times New Roman"/>
          <w:sz w:val="24"/>
          <w:szCs w:val="24"/>
        </w:rPr>
        <w:t xml:space="preserve"> </w:t>
      </w:r>
      <w:r w:rsidRPr="00DE7443">
        <w:rPr>
          <w:rFonts w:ascii="Times New Roman" w:hAnsi="Times New Roman"/>
          <w:sz w:val="24"/>
          <w:szCs w:val="24"/>
        </w:rPr>
        <w:t xml:space="preserve">a </w:t>
      </w:r>
      <w:r w:rsidR="00B80AA8">
        <w:rPr>
          <w:rFonts w:ascii="Times New Roman" w:hAnsi="Times New Roman"/>
          <w:sz w:val="24"/>
          <w:szCs w:val="24"/>
        </w:rPr>
        <w:t xml:space="preserve">Károly Róbert Campus </w:t>
      </w:r>
      <w:r w:rsidRPr="00DE7443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Pr="00AD4205">
        <w:rPr>
          <w:rFonts w:ascii="Times New Roman" w:hAnsi="Times New Roman"/>
          <w:sz w:val="24"/>
          <w:szCs w:val="24"/>
        </w:rPr>
        <w:t>Campus</w:t>
      </w:r>
      <w:r w:rsidRPr="00DE7443">
        <w:rPr>
          <w:rFonts w:ascii="Times New Roman" w:hAnsi="Times New Roman"/>
          <w:sz w:val="24"/>
          <w:szCs w:val="24"/>
        </w:rPr>
        <w:t>irodájába</w:t>
      </w:r>
      <w:r w:rsidR="001F372F">
        <w:rPr>
          <w:rFonts w:ascii="Times New Roman" w:hAnsi="Times New Roman"/>
          <w:sz w:val="24"/>
          <w:szCs w:val="24"/>
        </w:rPr>
        <w:t xml:space="preserve"> személyesen vagy postai úton</w:t>
      </w:r>
      <w:r w:rsidRPr="00DE7443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>
        <w:rPr>
          <w:b/>
          <w:bCs/>
          <w:iCs/>
        </w:rPr>
        <w:t xml:space="preserve"> </w:t>
      </w:r>
      <w:r w:rsidR="00F30994" w:rsidRPr="008D70A1">
        <w:rPr>
          <w:rFonts w:ascii="Times New Roman" w:hAnsi="Times New Roman"/>
          <w:sz w:val="24"/>
          <w:szCs w:val="24"/>
        </w:rPr>
        <w:t>3-3 példányban.</w:t>
      </w:r>
    </w:p>
    <w:p w14:paraId="16809543" w14:textId="35FF2FDD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SZAKMAI GYAKORLAT TELJESÍTÉSE</w:t>
      </w:r>
    </w:p>
    <w:p w14:paraId="1110AED0" w14:textId="76EB9B2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TELJESÍTÉS</w:t>
      </w:r>
      <w:r w:rsidR="00317D1F">
        <w:rPr>
          <w:rFonts w:ascii="Times New Roman" w:hAnsi="Times New Roman"/>
          <w:sz w:val="24"/>
          <w:szCs w:val="24"/>
        </w:rPr>
        <w:t>I</w:t>
      </w:r>
      <w:r w:rsidRPr="008D70A1">
        <w:rPr>
          <w:rFonts w:ascii="Times New Roman" w:hAnsi="Times New Roman"/>
          <w:sz w:val="24"/>
          <w:szCs w:val="24"/>
        </w:rPr>
        <w:t xml:space="preserve"> IGAZOLÁS, </w:t>
      </w:r>
      <w:r w:rsidR="00C27C6E">
        <w:rPr>
          <w:rFonts w:ascii="Times New Roman" w:hAnsi="Times New Roman"/>
          <w:caps/>
          <w:sz w:val="24"/>
          <w:szCs w:val="24"/>
        </w:rPr>
        <w:t>gyakorlati napló</w:t>
      </w:r>
      <w:r w:rsidRPr="008D70A1">
        <w:rPr>
          <w:rFonts w:ascii="Times New Roman" w:hAnsi="Times New Roman"/>
          <w:sz w:val="24"/>
          <w:szCs w:val="24"/>
        </w:rPr>
        <w:t xml:space="preserve"> </w:t>
      </w:r>
      <w:r w:rsidR="00A53AA3">
        <w:rPr>
          <w:rFonts w:ascii="Times New Roman" w:hAnsi="Times New Roman"/>
          <w:sz w:val="24"/>
          <w:szCs w:val="24"/>
        </w:rPr>
        <w:t>eljuttatása</w:t>
      </w:r>
      <w:r w:rsidRPr="008D70A1">
        <w:rPr>
          <w:rFonts w:ascii="Times New Roman" w:hAnsi="Times New Roman"/>
          <w:sz w:val="24"/>
          <w:szCs w:val="24"/>
        </w:rPr>
        <w:t xml:space="preserve"> 1-1 példányban</w:t>
      </w:r>
      <w:r>
        <w:rPr>
          <w:rFonts w:ascii="Times New Roman" w:hAnsi="Times New Roman"/>
          <w:sz w:val="24"/>
          <w:szCs w:val="24"/>
        </w:rPr>
        <w:t xml:space="preserve"> </w:t>
      </w:r>
      <w:r w:rsidR="00670D5B" w:rsidRPr="00670D5B">
        <w:rPr>
          <w:rFonts w:ascii="Times New Roman" w:hAnsi="Times New Roman"/>
          <w:sz w:val="24"/>
          <w:szCs w:val="24"/>
        </w:rPr>
        <w:t xml:space="preserve">a </w:t>
      </w:r>
      <w:r w:rsidR="00A53AA3">
        <w:rPr>
          <w:rFonts w:ascii="Times New Roman" w:hAnsi="Times New Roman"/>
          <w:sz w:val="24"/>
          <w:szCs w:val="24"/>
        </w:rPr>
        <w:t xml:space="preserve">Károly Róbert Campus </w:t>
      </w:r>
      <w:r w:rsidR="00670D5B" w:rsidRPr="00670D5B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="00670D5B" w:rsidRPr="00A53AA3">
        <w:rPr>
          <w:rFonts w:ascii="Times New Roman" w:hAnsi="Times New Roman"/>
          <w:sz w:val="24"/>
          <w:szCs w:val="24"/>
        </w:rPr>
        <w:t>Campus</w:t>
      </w:r>
      <w:r w:rsidR="00670D5B" w:rsidRPr="00670D5B">
        <w:rPr>
          <w:rFonts w:ascii="Times New Roman" w:hAnsi="Times New Roman"/>
          <w:sz w:val="24"/>
          <w:szCs w:val="24"/>
        </w:rPr>
        <w:t>irodájába</w:t>
      </w:r>
      <w:r w:rsidR="00A53AA3">
        <w:rPr>
          <w:rFonts w:ascii="Times New Roman" w:hAnsi="Times New Roman"/>
          <w:sz w:val="24"/>
          <w:szCs w:val="24"/>
        </w:rPr>
        <w:t xml:space="preserve"> személyesen vagy postai úton</w:t>
      </w:r>
      <w:r w:rsidR="00670D5B" w:rsidRPr="00670D5B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 w:rsidR="00670D5B">
        <w:rPr>
          <w:rFonts w:ascii="Times New Roman" w:hAnsi="Times New Roman"/>
          <w:sz w:val="24"/>
          <w:szCs w:val="24"/>
        </w:rPr>
        <w:t xml:space="preserve"> </w:t>
      </w:r>
      <w:r w:rsidRPr="008D70A1">
        <w:rPr>
          <w:rFonts w:ascii="Times New Roman" w:hAnsi="Times New Roman"/>
          <w:sz w:val="24"/>
          <w:szCs w:val="24"/>
        </w:rPr>
        <w:t>a gyakorlat befejezését követő 5 munkanapon belül. A dokumentumokat a</w:t>
      </w:r>
      <w:r w:rsidR="0073663C">
        <w:rPr>
          <w:rFonts w:ascii="Times New Roman" w:hAnsi="Times New Roman"/>
          <w:sz w:val="24"/>
          <w:szCs w:val="24"/>
        </w:rPr>
        <w:t xml:space="preserve"> campusiroda </w:t>
      </w:r>
      <w:r w:rsidRPr="008D70A1">
        <w:rPr>
          <w:rFonts w:ascii="Times New Roman" w:hAnsi="Times New Roman"/>
          <w:sz w:val="24"/>
          <w:szCs w:val="24"/>
        </w:rPr>
        <w:t>munkatársa eljuttatja a szakfelelősnek</w:t>
      </w:r>
      <w:r w:rsidR="00C27C6E">
        <w:rPr>
          <w:rFonts w:ascii="Times New Roman" w:hAnsi="Times New Roman"/>
          <w:sz w:val="24"/>
          <w:szCs w:val="24"/>
        </w:rPr>
        <w:t>/szakkoordinátornak</w:t>
      </w:r>
      <w:r w:rsidRPr="008D70A1">
        <w:rPr>
          <w:rFonts w:ascii="Times New Roman" w:hAnsi="Times New Roman"/>
          <w:sz w:val="24"/>
          <w:szCs w:val="24"/>
        </w:rPr>
        <w:t>.</w:t>
      </w:r>
    </w:p>
    <w:p w14:paraId="086A127F" w14:textId="535ECDD8" w:rsidR="008C566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szakfelelős</w:t>
      </w:r>
      <w:r w:rsidR="008C28C1">
        <w:rPr>
          <w:rFonts w:ascii="Times New Roman" w:hAnsi="Times New Roman"/>
          <w:sz w:val="24"/>
          <w:szCs w:val="24"/>
        </w:rPr>
        <w:t>/szakkoordinátor</w:t>
      </w:r>
      <w:r w:rsidRPr="008D70A1">
        <w:rPr>
          <w:rFonts w:ascii="Times New Roman" w:hAnsi="Times New Roman"/>
          <w:sz w:val="24"/>
          <w:szCs w:val="24"/>
        </w:rPr>
        <w:t xml:space="preserve">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 ÉRTÉKELI a hallgató szakmai gyakorlatát (nem felelt meg / megfelelt / kiválóan megfelelt). </w:t>
      </w:r>
    </w:p>
    <w:p w14:paraId="26AF0C4E" w14:textId="77777777" w:rsidR="008C5664" w:rsidRDefault="008C56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017B86AE" w14:textId="77777777" w:rsidR="00F30994" w:rsidRPr="00BD5907" w:rsidRDefault="00F30994" w:rsidP="00D06AF2">
      <w:pPr>
        <w:pStyle w:val="Cmsor1"/>
      </w:pPr>
      <w:bookmarkStart w:id="2" w:name="_Toc53564001"/>
      <w:r w:rsidRPr="00BD5907">
        <w:lastRenderedPageBreak/>
        <w:t>A szakmai gyakorlat követelményei</w:t>
      </w:r>
      <w:bookmarkEnd w:id="2"/>
    </w:p>
    <w:p w14:paraId="0FD61240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Felsőoktatási szakképzés esetén</w:t>
      </w:r>
    </w:p>
    <w:p w14:paraId="2286E7C2" w14:textId="77777777" w:rsidR="00F309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30 kredit.</w:t>
      </w:r>
    </w:p>
    <w:p w14:paraId="66466054" w14:textId="77777777" w:rsidR="0035513C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a szakmai gyakorlat időtartama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EMMI rendelet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alapján:</w:t>
      </w:r>
    </w:p>
    <w:p w14:paraId="2C75D465" w14:textId="66B7C5C6" w:rsidR="00F30994" w:rsidRPr="00A82C2A" w:rsidRDefault="0035513C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nappali tagozaton </w:t>
      </w:r>
      <w:r w:rsidR="00E84A81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legalább </w:t>
      </w:r>
      <w:r w:rsidR="009B214A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560 munkaóra 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amely ajánlottan 5 napos, napi 8 órás, és így legalább 14 munkahétnek megfelelő időszakot jelent.</w:t>
      </w:r>
    </w:p>
    <w:p w14:paraId="3F61F524" w14:textId="45AFA5C1" w:rsidR="00F30994" w:rsidRPr="00A82C2A" w:rsidRDefault="00E84A81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evelező tagozaton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legalább 240 munkaóra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, amelyben a gyakorlat 5 napos, napi 8 órás, és így legalább 6 munkahétnek megfelelő időszakot jelent.</w:t>
      </w:r>
    </w:p>
    <w:p w14:paraId="07D48047" w14:textId="71858833" w:rsidR="00F30994" w:rsidRPr="00D80C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szakmai gyakorlatot </w:t>
      </w:r>
      <w:r w:rsidR="00B036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teljesítése:</w:t>
      </w:r>
    </w:p>
    <w:p w14:paraId="7E49DF6F" w14:textId="77777777" w:rsidR="00F30994" w:rsidRPr="00D80C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megszakítás nélkül,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egybefüggően a 4. félévben, minimum 75 kredit megszerzését követően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teljesíteni, vagy</w:t>
      </w:r>
    </w:p>
    <w:p w14:paraId="730D95A4" w14:textId="77777777" w:rsidR="00F309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két háromhetes részletben, amelyből az első háromhetes részlet teljesíthető a 4. félévet és a minimum 75 kredit megszerzését megelőzően is.</w:t>
      </w:r>
    </w:p>
    <w:p w14:paraId="6B329934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Alapképzés esetén</w:t>
      </w:r>
    </w:p>
    <w:p w14:paraId="0F2C5E00" w14:textId="77777777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0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edit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1ECE16" w14:textId="77777777" w:rsidR="00F30994" w:rsidRPr="00D80C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1CD502A7" w14:textId="4C71B97D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Levelező tagozaton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240 munkaóra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ED2C29" w14:textId="13B3FBA5" w:rsidR="00F30994" w:rsidRPr="00BD5907" w:rsidRDefault="00F30994" w:rsidP="00D06AF2">
      <w:pPr>
        <w:pStyle w:val="Cmsor1"/>
      </w:pPr>
      <w:bookmarkStart w:id="3" w:name="_Toc53564002"/>
      <w:r w:rsidRPr="00BD5907">
        <w:t>A szakmai gyakorlat teljesítésének feltételei</w:t>
      </w:r>
      <w:bookmarkEnd w:id="3"/>
    </w:p>
    <w:p w14:paraId="03C41137" w14:textId="21E9DF7F" w:rsidR="00F30994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A szakmai gyakorlathoz kapcsolódó tanegységet a NEPTUN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 xml:space="preserve"> TR-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13D52940" w14:textId="77777777" w:rsidR="00F30994" w:rsidRPr="004B6179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szakmai gyakorlat teljesítésre került:</w:t>
      </w:r>
    </w:p>
    <w:p w14:paraId="739C2D8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gyakorlatot letölti az előírásoknak megfelelően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szükséges dokumentumokat leadta,</w:t>
      </w:r>
    </w:p>
    <w:p w14:paraId="498C67FE" w14:textId="4D0B81C2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készített </w:t>
      </w:r>
      <w:r w:rsidR="00840A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leadta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A7E5929" w14:textId="2026882E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F55E32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211B47">
        <w:rPr>
          <w:rFonts w:ascii="Times New Roman" w:eastAsia="Times New Roman" w:hAnsi="Times New Roman" w:cs="Times New Roman"/>
          <w:sz w:val="24"/>
          <w:szCs w:val="24"/>
          <w:lang w:eastAsia="hu-HU"/>
        </w:rPr>
        <w:t>PTUN TR</w:t>
      </w:r>
      <w:r w:rsidR="00F55E32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</w:t>
      </w:r>
      <w:r w:rsidR="0082229A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rdinátor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fokozatú értékelő rendszerben (kiválóan megfelel, megfelelt, nem teljesítette) értékeli, de csak abban az esetben van erre mód, ha megvan a tereptanári értékelés is!</w:t>
      </w:r>
    </w:p>
    <w:p w14:paraId="4C591FBD" w14:textId="77777777" w:rsidR="00F30994" w:rsidRPr="00BD5907" w:rsidRDefault="00F30994" w:rsidP="00D06AF2">
      <w:pPr>
        <w:pStyle w:val="Cmsor1"/>
      </w:pPr>
      <w:bookmarkStart w:id="4" w:name="_Toc53564003"/>
      <w:r w:rsidRPr="00BD5907">
        <w:t>A gyakorlat helyszíne, jellemző munkaformák</w:t>
      </w:r>
      <w:bookmarkEnd w:id="4"/>
    </w:p>
    <w:p w14:paraId="7F428CAF" w14:textId="77777777" w:rsidR="005630AE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hallgatók 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 munkaterületének megfelelő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gazdálkodó szervezetnél teljesíthetik a kötelező 4. </w:t>
      </w:r>
      <w:r w:rsidR="002F5687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(felsőoktatási szakképzés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esetén) </w:t>
      </w:r>
      <w:r w:rsidR="0004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7. 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(alapképzés esetén)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="008F6599">
        <w:rPr>
          <w:rFonts w:ascii="Times New Roman" w:eastAsia="Times New Roman" w:hAnsi="Times New Roman" w:cs="Times New Roman"/>
          <w:sz w:val="24"/>
          <w:szCs w:val="24"/>
          <w:lang w:eastAsia="hu-HU"/>
        </w:rPr>
        <w:t>ben előírt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gyakorlatot: gazdasági társaságoknál, vállalkozásokat támogató szervezeteknél (kamarák, regionális fejlesztési ügynökségek), nonprofit szervezeteknél, költségvetési szervezeteknél</w:t>
      </w:r>
      <w:r w:rsidR="005630A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E4E8E4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Programtervező informatikus felsőoktatási szakképzés 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alkalmazás fejlesztési, informatikai rendszerek üzemeltetését végző részlegeinél (Informatikai osztály, Projekt iroda, Fejlesztési csoport, stb.);</w:t>
      </w:r>
    </w:p>
    <w:p w14:paraId="0FC74AB9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Gazdaságinformatikus felsőoktatási szakképzés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alapképzés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gazdasági, alkalmazás fejlesztési, vállalatirányitási,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informatikai rendszerek üzemeltetését végző részlegeinél (Informatikai osztály, Projekt iroda, Fejlesztési csoport, Pénzügyi csoport, Gazdasági hivatal, stb.).</w:t>
      </w:r>
    </w:p>
    <w:p w14:paraId="75C3E44C" w14:textId="371C07FE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tereptanár (gyakorlatvezető) több éves szakmai tapasztalattal rendelkező szakember, személyét a gyakorlóhely vezetője jelöli ki:</w:t>
      </w:r>
    </w:p>
    <w:p w14:paraId="5B5F95B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gyakorlóhelyek kiválasztása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történhet:</w:t>
      </w:r>
    </w:p>
    <w:p w14:paraId="7CFF1C9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 javaslatai alapján,</w:t>
      </w:r>
    </w:p>
    <w:p w14:paraId="61F9A766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cégek, intézmények megkeresése alapján,</w:t>
      </w:r>
    </w:p>
    <w:p w14:paraId="4197D157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regionális adatbázisában szereplő információk alapján.</w:t>
      </w:r>
    </w:p>
    <w:p w14:paraId="50894DA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gyakorlattal kapcsolatos szakmai elvárások:</w:t>
      </w:r>
    </w:p>
    <w:p w14:paraId="3E74927A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hallgató, a cég jellemző tevékenységének és várható szakképzettségének megfelelően folytasson folyamatos tevékenységet;</w:t>
      </w:r>
    </w:p>
    <w:p w14:paraId="19241C81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lehetőség szerint a szoftverfejlesztés, üzemeltetés tevékenység több területeivel ismerkedjen meg.</w:t>
      </w:r>
    </w:p>
    <w:p w14:paraId="36DFA606" w14:textId="020B518C" w:rsidR="00F30994" w:rsidRPr="00BD5907" w:rsidRDefault="00F30994" w:rsidP="00D06AF2">
      <w:pPr>
        <w:pStyle w:val="Cmsor1"/>
      </w:pPr>
      <w:bookmarkStart w:id="5" w:name="_Toc53564004"/>
      <w:r w:rsidRPr="00BD5907">
        <w:t>A gyakorlat értékelésével kapcsolatos szempontok</w:t>
      </w:r>
      <w:bookmarkEnd w:id="5"/>
    </w:p>
    <w:p w14:paraId="3CF10720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hallgatót a tereptanár az általános eljárásrendnek megfelelően értékeli, a következő kompetenciák alapján:</w:t>
      </w:r>
    </w:p>
    <w:p w14:paraId="05AB3364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rugalmasság, megbízhatóság, önállóság (személyes kompetenciák);</w:t>
      </w:r>
    </w:p>
    <w:p w14:paraId="13DF31DD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kapcsolatteremtő készség, kezdeményezőkészség, segítőkészség (társas kompetenciák);</w:t>
      </w:r>
    </w:p>
    <w:p w14:paraId="7488970A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módszeres munkavégzés, logikus gondolkodás, gyakorlatias feladatértelmezés, problémafeltárás és - megoldás (módszerkompetenciák).</w:t>
      </w:r>
    </w:p>
    <w:p w14:paraId="140C2AAD" w14:textId="5B797054" w:rsidR="00F4134E" w:rsidRDefault="00F3099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hallgató a szakmai gyakorlatról</w:t>
      </w:r>
      <w:r w:rsidRPr="00754B1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CE1AA9">
        <w:rPr>
          <w:rStyle w:val="Kiemels2"/>
          <w:rFonts w:ascii="Times New Roman" w:hAnsi="Times New Roman" w:cs="Times New Roman"/>
          <w:sz w:val="24"/>
          <w:szCs w:val="24"/>
        </w:rPr>
        <w:t>G</w:t>
      </w:r>
      <w:r w:rsidR="002F73C6">
        <w:rPr>
          <w:rStyle w:val="Kiemels2"/>
          <w:rFonts w:ascii="Times New Roman" w:hAnsi="Times New Roman" w:cs="Times New Roman"/>
          <w:sz w:val="24"/>
          <w:szCs w:val="24"/>
        </w:rPr>
        <w:t>yakorlati naplót</w:t>
      </w:r>
      <w:r w:rsidR="004C762B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4C762B" w:rsidRP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készít</w:t>
      </w:r>
      <w:r w:rsid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, a szakfelelős/szakkoordinátor útmutatásai alapján. </w:t>
      </w:r>
      <w:r w:rsidRPr="00710EE8">
        <w:rPr>
          <w:rStyle w:val="Kiemels"/>
          <w:rFonts w:ascii="Times New Roman" w:hAnsi="Times New Roman"/>
          <w:sz w:val="24"/>
          <w:szCs w:val="24"/>
        </w:rPr>
        <w:t>Nem egybefüggő teljesítés esetén</w:t>
      </w:r>
      <w:r w:rsidRPr="00710EE8">
        <w:rPr>
          <w:rFonts w:ascii="Times New Roman" w:hAnsi="Times New Roman" w:cs="Times New Roman"/>
          <w:sz w:val="24"/>
          <w:szCs w:val="24"/>
        </w:rPr>
        <w:t xml:space="preserve"> is egy </w:t>
      </w:r>
      <w:r w:rsidR="00102038">
        <w:rPr>
          <w:rFonts w:ascii="Times New Roman" w:hAnsi="Times New Roman" w:cs="Times New Roman"/>
          <w:sz w:val="24"/>
          <w:szCs w:val="24"/>
        </w:rPr>
        <w:t>Gyakorlati naplót</w:t>
      </w:r>
      <w:r w:rsidRPr="00710EE8">
        <w:rPr>
          <w:rFonts w:ascii="Times New Roman" w:hAnsi="Times New Roman" w:cs="Times New Roman"/>
          <w:sz w:val="24"/>
          <w:szCs w:val="24"/>
        </w:rPr>
        <w:t xml:space="preserve"> kell készíteni, amely tartalmazza a gyakorlóhelyek adata</w:t>
      </w:r>
      <w:r w:rsidRPr="004E27AC">
        <w:rPr>
          <w:rFonts w:ascii="Times New Roman" w:hAnsi="Times New Roman" w:cs="Times New Roman"/>
          <w:sz w:val="24"/>
          <w:szCs w:val="24"/>
        </w:rPr>
        <w:t xml:space="preserve">it, az egyes helyeken eltöltött gyakornoki időt, tevékenységeket és a gyakorlat összesített értékelését. </w:t>
      </w:r>
      <w:r w:rsidR="00402114">
        <w:rPr>
          <w:rFonts w:ascii="Times New Roman" w:hAnsi="Times New Roman" w:cs="Times New Roman"/>
          <w:sz w:val="24"/>
          <w:szCs w:val="24"/>
        </w:rPr>
        <w:t xml:space="preserve">A terjedelme </w:t>
      </w:r>
      <w:r w:rsidR="005B47AC">
        <w:rPr>
          <w:rFonts w:ascii="Times New Roman" w:hAnsi="Times New Roman" w:cs="Times New Roman"/>
          <w:sz w:val="24"/>
          <w:szCs w:val="24"/>
        </w:rPr>
        <w:t>8-</w:t>
      </w:r>
      <w:r w:rsidR="00F475A1">
        <w:rPr>
          <w:rFonts w:ascii="Times New Roman" w:hAnsi="Times New Roman" w:cs="Times New Roman"/>
          <w:sz w:val="24"/>
          <w:szCs w:val="24"/>
        </w:rPr>
        <w:t>10 oldal</w:t>
      </w:r>
      <w:r w:rsidR="004017CE">
        <w:rPr>
          <w:rFonts w:ascii="Times New Roman" w:hAnsi="Times New Roman" w:cs="Times New Roman"/>
          <w:sz w:val="24"/>
          <w:szCs w:val="24"/>
        </w:rPr>
        <w:t xml:space="preserve">, 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amit a hallgatónak a </w:t>
      </w:r>
      <w:r w:rsidR="00A26430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Szakdolgozat, diplomadolgozat és portfólió készítési útmutatóban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megadott </w:t>
      </w:r>
      <w:r w:rsidR="002549B9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formai követelmények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szerint kell összeállítani</w:t>
      </w:r>
      <w:r w:rsidR="00F475A1" w:rsidRPr="004017CE">
        <w:rPr>
          <w:rFonts w:ascii="Times New Roman" w:hAnsi="Times New Roman" w:cs="Times New Roman"/>
          <w:sz w:val="24"/>
          <w:szCs w:val="24"/>
        </w:rPr>
        <w:t>.</w:t>
      </w:r>
    </w:p>
    <w:p w14:paraId="20EE0BCE" w14:textId="72458A93" w:rsidR="00A26430" w:rsidRPr="004017CE" w:rsidRDefault="008B226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(</w:t>
      </w:r>
      <w:hyperlink r:id="rId9" w:history="1">
        <w:r w:rsidRPr="00DF398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https://gyongyos.uni-mate.hu/sites/default/files/szakdolgozat_diplomamunka_portfoli_keszitesi_utmutato_20210322_1.docx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7175DD5" w14:textId="0891CAF8" w:rsidR="00F30994" w:rsidRPr="00754B1E" w:rsidRDefault="00710EE8" w:rsidP="00F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03063">
        <w:rPr>
          <w:rFonts w:ascii="Times New Roman" w:hAnsi="Times New Roman" w:cs="Times New Roman"/>
          <w:b/>
          <w:bCs/>
          <w:sz w:val="24"/>
          <w:szCs w:val="24"/>
        </w:rPr>
        <w:t>Gyakorlati napló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4536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>zakmai gyakorlat</w:t>
      </w:r>
      <w:r w:rsidR="00EC23AA"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kurzus teljesítéséhez szükséges.</w:t>
      </w:r>
    </w:p>
    <w:p w14:paraId="06BBC77B" w14:textId="0D926D34" w:rsidR="00F30994" w:rsidRPr="00BD5907" w:rsidRDefault="00F30994" w:rsidP="0004711D">
      <w:pPr>
        <w:pStyle w:val="Cmsor1"/>
      </w:pPr>
      <w:bookmarkStart w:id="6" w:name="_Toc53564006"/>
      <w:r w:rsidRPr="00BD5907">
        <w:t>Felmentés a szakmai gyakorlat teljesítése alól</w:t>
      </w:r>
      <w:bookmarkEnd w:id="6"/>
    </w:p>
    <w:p w14:paraId="766FCA98" w14:textId="47D2A10A" w:rsidR="00F30994" w:rsidRPr="000E7277" w:rsidRDefault="00F30994" w:rsidP="00F309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hallgató egyértelműen igazolja, hogy az általa végzett munkahelyi tevékenység során teljesülnek a szakmai gyakorlat követelményei is, akkor a hallgatónak nem kell az összefüggő gyakorlaton külön részt vennie.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munkatapasztalat elismerésével történő szakmai gyakorlat alóli felmentés külön kérelem alapján történhet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felmentési kérelemhez csatolni kell a munkáltató igazolását arra vonatkozóan, hogy az érintett hallgató mióta dolgozik a felmentés alapjául szolgáló munkakör(ök)ben.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igazoláshoz mellékelni kell a munkaköri leírás</w:t>
      </w:r>
      <w:r w:rsidR="00181D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 másolatát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illetve a hallgató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feladatainak részletes leírását, 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valamint 2-5 oldalas írá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beli beszámolót, </w:t>
      </w:r>
      <w:r w:rsidR="00F07495">
        <w:rPr>
          <w:rFonts w:ascii="Times New Roman" w:hAnsi="Times New Roman" w:cs="Times New Roman"/>
          <w:b/>
          <w:sz w:val="24"/>
          <w:szCs w:val="24"/>
        </w:rPr>
        <w:t>ezen kívül</w:t>
      </w:r>
      <w:r w:rsidRPr="000E7277">
        <w:rPr>
          <w:rFonts w:ascii="Times New Roman" w:hAnsi="Times New Roman" w:cs="Times New Roman"/>
          <w:b/>
          <w:sz w:val="24"/>
          <w:szCs w:val="24"/>
        </w:rPr>
        <w:t xml:space="preserve"> minden olyan dokumentumot, mely az elismerés elbírálásához felhasználható.</w:t>
      </w:r>
    </w:p>
    <w:p w14:paraId="39BC13FE" w14:textId="77777777" w:rsidR="00F30994" w:rsidRPr="000E727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kérelmet és mellékleteit a „Munkatapasztalat beszámítás” c. formanyomtatványon kell kérelmezni a NEPTUN TR-ben.</w:t>
      </w:r>
    </w:p>
    <w:p w14:paraId="72B00926" w14:textId="365CC7B9" w:rsidR="004536DD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benyújtott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felmentési kérelem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kedvező elbírálása esetén a hallgató az összefüggő szakmai gyakorlat teljesítése tekintetében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="004F0AF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alól is felmentést kap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A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 kurzus felvétele </w:t>
      </w:r>
      <w:r w:rsidR="005A212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is szükséges.</w:t>
      </w:r>
    </w:p>
    <w:p w14:paraId="7F57CAF7" w14:textId="11566240" w:rsidR="00F30994" w:rsidRPr="009C69A6" w:rsidRDefault="004536DD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záróvizsgára bocsátás feltételeként meghatározott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</w:t>
      </w:r>
      <w:r w:rsidR="00400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szakon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tanuló hallgató esetén előírt</w:t>
      </w:r>
      <w:r w:rsidR="00626D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portfólió részét képező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0994"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beszámoló elkészítése ugyanakkor ebben az esetben is szükséges!</w:t>
      </w:r>
    </w:p>
    <w:p w14:paraId="6A3F3A9B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Ajánlások</w:t>
      </w:r>
    </w:p>
    <w:p w14:paraId="16B8488B" w14:textId="77777777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 költségkímélő megoldásként lakóhelyük közelében próbáljanak gyakorlati helyet találni.</w:t>
      </w:r>
    </w:p>
    <w:p w14:paraId="36C3B61E" w14:textId="246435B5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gyakorlóhelyre vonatkozó javaslatát – ha az a gyakorlatra vonatkozó szakmai elvárásoknak nem mindenben felel meg – a javaslat benyújtása előtt érdemes a szakfelelőssel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/szakkoordinátorral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(e-mailben vagy személyesen) egyeztetni.</w:t>
      </w:r>
    </w:p>
    <w:p w14:paraId="61236066" w14:textId="2F89D27D" w:rsidR="0096700E" w:rsidRDefault="0096700E">
      <w:r>
        <w:br w:type="page"/>
      </w:r>
    </w:p>
    <w:p w14:paraId="1042418F" w14:textId="77777777" w:rsidR="00D470C2" w:rsidRPr="00D470C2" w:rsidRDefault="00D470C2" w:rsidP="00D06AF2">
      <w:pPr>
        <w:pStyle w:val="Cmsor1"/>
      </w:pPr>
      <w:bookmarkStart w:id="7" w:name="_Toc53564015"/>
      <w:r w:rsidRPr="00D470C2">
        <w:lastRenderedPageBreak/>
        <w:t>MELLÉKLETEK</w:t>
      </w:r>
      <w:bookmarkEnd w:id="7"/>
    </w:p>
    <w:p w14:paraId="3F7B33C7" w14:textId="765EC301" w:rsidR="0096700E" w:rsidRDefault="00817D2B" w:rsidP="00817D2B">
      <w:pPr>
        <w:pStyle w:val="Listaszerbekezds"/>
        <w:numPr>
          <w:ilvl w:val="1"/>
          <w:numId w:val="14"/>
        </w:numPr>
        <w:jc w:val="right"/>
      </w:pPr>
      <w:r>
        <w:t>melléklet</w:t>
      </w: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8B7843" w:rsidRPr="00D80C94" w14:paraId="77A0A4CD" w14:textId="77777777" w:rsidTr="008B7843">
        <w:trPr>
          <w:trHeight w:val="332"/>
          <w:jc w:val="center"/>
        </w:trPr>
        <w:tc>
          <w:tcPr>
            <w:tcW w:w="4673" w:type="dxa"/>
          </w:tcPr>
          <w:p w14:paraId="77506A58" w14:textId="77777777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</w:tcPr>
          <w:p w14:paraId="630CA847" w14:textId="3B1584EF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8C28C1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96700E" w:rsidRPr="00D80C94" w14:paraId="581EF389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CA1" w14:textId="0A213D26" w:rsidR="0096700E" w:rsidRPr="00D80C94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F901DC">
              <w:rPr>
                <w:bCs/>
                <w:iCs/>
                <w:noProof/>
                <w:color w:val="auto"/>
                <w:lang w:eastAsia="hu-HU"/>
              </w:rPr>
              <w:t>Programtervező informatikus 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</w:t>
            </w:r>
            <w:r w:rsidR="001A1D09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64A" w14:textId="225C1DD3" w:rsidR="0096700E" w:rsidRDefault="00D470C2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Novák Tam</w:t>
            </w:r>
            <w:r w:rsidR="005A2125">
              <w:rPr>
                <w:bCs/>
                <w:iCs/>
                <w:noProof/>
                <w:color w:val="auto"/>
                <w:lang w:eastAsia="hu-HU"/>
              </w:rPr>
              <w:t>á</w:t>
            </w:r>
            <w:r>
              <w:rPr>
                <w:bCs/>
                <w:iCs/>
                <w:noProof/>
                <w:color w:val="auto"/>
                <w:lang w:eastAsia="hu-HU"/>
              </w:rPr>
              <w:t>s</w:t>
            </w:r>
          </w:p>
          <w:p w14:paraId="02036AA5" w14:textId="5307AE80" w:rsidR="0096700E" w:rsidRPr="00D80C94" w:rsidRDefault="00A44DA3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0" w:history="1">
              <w:r w:rsidR="00D470C2" w:rsidRPr="006A59F4">
                <w:rPr>
                  <w:rStyle w:val="Hiperhivatkozs"/>
                </w:rPr>
                <w:t>Novak.Tamas</w:t>
              </w:r>
              <w:r w:rsidR="00D470C2" w:rsidRPr="006A59F4">
                <w:rPr>
                  <w:rStyle w:val="Hiperhivatkozs"/>
                  <w:bCs/>
                  <w:iCs/>
                  <w:noProof/>
                  <w:lang w:eastAsia="hu-HU"/>
                </w:rPr>
                <w:t>@uni-mate.hu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96700E" w:rsidRPr="00D80C94" w14:paraId="59C913C8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66F" w14:textId="686DF120" w:rsidR="0096700E" w:rsidRPr="00D80C94" w:rsidRDefault="0096700E" w:rsidP="00D470C2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Gazdaságinformatikus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 w:rsidR="003E23FA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DE0" w14:textId="77777777" w:rsidR="0096700E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Zörög Zoltán</w:t>
            </w:r>
          </w:p>
          <w:p w14:paraId="4BDC3424" w14:textId="136FBAF3" w:rsidR="0096700E" w:rsidRPr="00D80C94" w:rsidRDefault="00A44DA3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1" w:history="1">
              <w:r w:rsidR="0096700E" w:rsidRPr="00F8643A">
                <w:rPr>
                  <w:rStyle w:val="Hiperhivatkozs"/>
                  <w:bCs/>
                  <w:iCs/>
                  <w:noProof/>
                  <w:lang w:eastAsia="hu-HU"/>
                </w:rPr>
                <w:t>Zorog.Zoltan@</w:t>
              </w:r>
              <w:r w:rsidR="00D470C2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291A89EA" w14:textId="76D1D780" w:rsidR="00601F3E" w:rsidRDefault="00601F3E"/>
    <w:p w14:paraId="6B45419C" w14:textId="77777777" w:rsidR="00601F3E" w:rsidRDefault="00601F3E">
      <w:r>
        <w:br w:type="page"/>
      </w:r>
    </w:p>
    <w:p w14:paraId="46391201" w14:textId="77777777" w:rsidR="00817D2B" w:rsidRDefault="00817D2B" w:rsidP="00916292">
      <w:pPr>
        <w:pStyle w:val="Listaszerbekezds"/>
        <w:numPr>
          <w:ilvl w:val="1"/>
          <w:numId w:val="30"/>
        </w:numPr>
        <w:jc w:val="right"/>
      </w:pPr>
      <w:bookmarkStart w:id="8" w:name="_GoBack"/>
      <w:bookmarkEnd w:id="8"/>
      <w:r>
        <w:lastRenderedPageBreak/>
        <w:t>melléklet</w:t>
      </w:r>
    </w:p>
    <w:p w14:paraId="5EA0E488" w14:textId="2F1A1A1C" w:rsidR="00466FA8" w:rsidRPr="00D80C94" w:rsidRDefault="00466FA8" w:rsidP="00466FA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D6C1A09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FB9F1" w14:textId="77777777" w:rsidR="00466FA8" w:rsidRPr="00D80C94" w:rsidRDefault="00466FA8" w:rsidP="00466F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Igazolom,hogy.................................................................................(név)................................................................................... szakos nappali/levelező/távoktatási tagozatos hallgató együttműködési megállapodásunkban foglalt szakmai gyakorlatát 20.. ……………. hó ……-tól 20.. ………………… hó ..…-ig  teljesítette.</w:t>
      </w:r>
    </w:p>
    <w:p w14:paraId="1CFD10E5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337DD977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E0C6D8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3DD23F2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Munkavégzés helye:…………………………………………………………………………………………..</w:t>
      </w:r>
    </w:p>
    <w:p w14:paraId="45CD07FE" w14:textId="77777777" w:rsidR="00466FA8" w:rsidRPr="00916292" w:rsidRDefault="00466FA8" w:rsidP="00FD0D55">
      <w:pPr>
        <w:rPr>
          <w:i/>
        </w:rPr>
      </w:pPr>
      <w:r w:rsidRPr="00916292">
        <w:t>A gyakornok értékelése: (Tegyen X-et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466FA8" w:rsidRPr="00D80C94" w14:paraId="7B6DAD87" w14:textId="77777777" w:rsidTr="00575200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5B872CA" w14:textId="77777777" w:rsidR="00466FA8" w:rsidRPr="00D80C94" w:rsidRDefault="00466FA8" w:rsidP="00575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188F3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3B170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EF770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FB641B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05467C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466FA8" w:rsidRPr="00D80C94" w14:paraId="6FB6F770" w14:textId="77777777" w:rsidTr="00575200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9A713D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9B2275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29CA3A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E3E1B9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FB59AB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4FC578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313B17D" w14:textId="77777777" w:rsidTr="00575200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593F67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706984FA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B1F4C8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AC7AB7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90AA91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05803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31F0C4F" w14:textId="77777777" w:rsidTr="00575200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58CF28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7B4046D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BEB336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391FA300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BD13D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AED4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794428AB" w14:textId="77777777" w:rsidTr="00575200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49280FE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20F735F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46DEE44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6FE963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797ECF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A6AAB8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DE83BA1" w14:textId="77777777" w:rsidTr="00575200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6D930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151D7C3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27323553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C347C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9D1CC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A65C94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06CA5FD" w14:textId="77777777" w:rsidTr="00575200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3144733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2A04FC1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48DD66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3262450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EFE24F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76DDA7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328A6F6" w14:textId="77777777" w:rsidR="00466FA8" w:rsidRPr="00D80C94" w:rsidRDefault="00466FA8" w:rsidP="00403881"/>
    <w:p w14:paraId="599A1337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06E01BBF" w14:textId="77777777" w:rsidR="00466FA8" w:rsidRPr="00D80C94" w:rsidRDefault="00466FA8" w:rsidP="00466FA8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5E951E0A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E538E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4FC833F8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4E7E9293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68C9F74D" w14:textId="77777777" w:rsidR="00466FA8" w:rsidRPr="00D80C94" w:rsidRDefault="00466FA8" w:rsidP="00466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……………., 20.. …………………… hó …… nap</w:t>
      </w:r>
    </w:p>
    <w:p w14:paraId="27214660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42959EF3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0FFB476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611B8ADC" w14:textId="77777777" w:rsidR="00817D2B" w:rsidRDefault="00817D2B" w:rsidP="00F25098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53805957" w14:textId="523D8CF4" w:rsidR="00466FA8" w:rsidRPr="004234A1" w:rsidRDefault="00C74BE0" w:rsidP="00466F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466FA8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7DF045C7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1E812" w14:textId="0E7E8F56" w:rsidR="00466FA8" w:rsidRPr="00D80C94" w:rsidRDefault="00817D2B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="00466FA8"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1520A8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0FD29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E017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……………….intézet</w:t>
      </w:r>
    </w:p>
    <w:p w14:paraId="65CCC6DF" w14:textId="498F2371" w:rsidR="00466FA8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34F886F" wp14:editId="6D31D0C1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6A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C631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1224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C43B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EF2C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5F0E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BB79194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8B56E" w14:textId="3ADB8693" w:rsidR="00466FA8" w:rsidRPr="00D80C94" w:rsidRDefault="00841F01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466FA8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32350E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C565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A4CDC" w14:textId="056891E7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1ED3D" w14:textId="77777777" w:rsidR="001B160C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35F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BDC7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5DD1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F414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551801AE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55598" w14:textId="7C007609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B2504DE" w14:textId="77777777" w:rsidR="00817B55" w:rsidRDefault="00817B5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11516" w14:textId="562E4A32" w:rsidR="00466FA8" w:rsidRPr="00D80C94" w:rsidRDefault="001055E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817B55">
        <w:rPr>
          <w:rFonts w:ascii="Times New Roman" w:hAnsi="Times New Roman" w:cs="Times New Roman"/>
          <w:sz w:val="24"/>
          <w:szCs w:val="24"/>
        </w:rPr>
        <w:t>alapképzési szak</w:t>
      </w:r>
    </w:p>
    <w:p w14:paraId="67528D2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D4EA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E82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9C1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187E6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7647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4B96D26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66DC9" w14:textId="77777777" w:rsidR="00817B55" w:rsidRDefault="00817B55" w:rsidP="009119FD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294E990E" w14:textId="1ADAC588" w:rsidR="00817B55" w:rsidRPr="004234A1" w:rsidRDefault="00C74BE0" w:rsidP="00817B5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817B55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47526A2E" w14:textId="77777777" w:rsidR="00817B55" w:rsidRPr="00D80C94" w:rsidRDefault="00817B55" w:rsidP="00817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341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4B9C085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3BF9AAB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7A4B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……………….intézet</w:t>
      </w:r>
    </w:p>
    <w:p w14:paraId="4A16158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0A4CBF9" wp14:editId="1D31C4BC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E125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B2C3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D44A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EA2DC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AD1F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627A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4A7B341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A1FB5" w14:textId="4EF9CD69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Összefüggő</w:t>
      </w:r>
      <w:r w:rsidRPr="00D80C94">
        <w:rPr>
          <w:rFonts w:ascii="Times New Roman" w:hAnsi="Times New Roman" w:cs="Times New Roman"/>
          <w:b/>
          <w:sz w:val="24"/>
          <w:szCs w:val="24"/>
        </w:rPr>
        <w:t xml:space="preserve"> szakmai gyakorlatról</w:t>
      </w:r>
    </w:p>
    <w:p w14:paraId="14EF5C4A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44E5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E0FB6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D8420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26C4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0E9E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97A3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348A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4172E5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9D397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391717BB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62C89" w14:textId="610985FD" w:rsidR="00817B55" w:rsidRPr="00D80C94" w:rsidRDefault="001055E5" w:rsidP="0010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817B55">
        <w:rPr>
          <w:rFonts w:ascii="Times New Roman" w:hAnsi="Times New Roman" w:cs="Times New Roman"/>
          <w:sz w:val="24"/>
          <w:szCs w:val="24"/>
        </w:rPr>
        <w:t>felsőoktatási szakképzési szak</w:t>
      </w:r>
    </w:p>
    <w:p w14:paraId="1017682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4491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58AF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01C6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DDDD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3DC04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6C0B3343" w14:textId="669D3618" w:rsidR="0096700E" w:rsidRP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700E" w:rsidRPr="00817B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737E9" w14:textId="77777777" w:rsidR="00A44DA3" w:rsidRDefault="00A44DA3" w:rsidP="00C459C1">
      <w:pPr>
        <w:spacing w:after="0" w:line="240" w:lineRule="auto"/>
      </w:pPr>
      <w:r>
        <w:separator/>
      </w:r>
    </w:p>
  </w:endnote>
  <w:endnote w:type="continuationSeparator" w:id="0">
    <w:p w14:paraId="5B92C594" w14:textId="77777777" w:rsidR="00A44DA3" w:rsidRDefault="00A44DA3" w:rsidP="00C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70522290" w14:textId="7E25155B" w:rsidR="00575200" w:rsidRDefault="005752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1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8A13F" w14:textId="77777777" w:rsidR="00A44DA3" w:rsidRDefault="00A44DA3" w:rsidP="00C459C1">
      <w:pPr>
        <w:spacing w:after="0" w:line="240" w:lineRule="auto"/>
      </w:pPr>
      <w:r>
        <w:separator/>
      </w:r>
    </w:p>
  </w:footnote>
  <w:footnote w:type="continuationSeparator" w:id="0">
    <w:p w14:paraId="4EA1789F" w14:textId="77777777" w:rsidR="00A44DA3" w:rsidRDefault="00A44DA3" w:rsidP="00C45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A75"/>
    <w:multiLevelType w:val="hybridMultilevel"/>
    <w:tmpl w:val="DA44EF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05231"/>
    <w:multiLevelType w:val="hybridMultilevel"/>
    <w:tmpl w:val="7D70BCBC"/>
    <w:lvl w:ilvl="0" w:tplc="1F04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9B3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4127E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5470BB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B4836"/>
    <w:multiLevelType w:val="hybridMultilevel"/>
    <w:tmpl w:val="8CEE218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5331B"/>
    <w:multiLevelType w:val="multilevel"/>
    <w:tmpl w:val="52B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A5E4A0D"/>
    <w:multiLevelType w:val="multilevel"/>
    <w:tmpl w:val="3654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5456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93449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06A5"/>
    <w:multiLevelType w:val="multilevel"/>
    <w:tmpl w:val="D89C5CA2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F530B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7DA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0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3"/>
  </w:num>
  <w:num w:numId="12">
    <w:abstractNumId w:val="1"/>
  </w:num>
  <w:num w:numId="13">
    <w:abstractNumId w:val="33"/>
  </w:num>
  <w:num w:numId="14">
    <w:abstractNumId w:val="32"/>
  </w:num>
  <w:num w:numId="15">
    <w:abstractNumId w:val="22"/>
  </w:num>
  <w:num w:numId="16">
    <w:abstractNumId w:val="6"/>
  </w:num>
  <w:num w:numId="17">
    <w:abstractNumId w:val="35"/>
  </w:num>
  <w:num w:numId="18">
    <w:abstractNumId w:val="31"/>
  </w:num>
  <w:num w:numId="19">
    <w:abstractNumId w:val="26"/>
  </w:num>
  <w:num w:numId="20">
    <w:abstractNumId w:val="25"/>
  </w:num>
  <w:num w:numId="21">
    <w:abstractNumId w:val="14"/>
  </w:num>
  <w:num w:numId="22">
    <w:abstractNumId w:val="7"/>
  </w:num>
  <w:num w:numId="23">
    <w:abstractNumId w:val="34"/>
  </w:num>
  <w:num w:numId="24">
    <w:abstractNumId w:val="2"/>
  </w:num>
  <w:num w:numId="25">
    <w:abstractNumId w:val="20"/>
  </w:num>
  <w:num w:numId="26">
    <w:abstractNumId w:val="5"/>
  </w:num>
  <w:num w:numId="27">
    <w:abstractNumId w:val="15"/>
  </w:num>
  <w:num w:numId="28">
    <w:abstractNumId w:val="24"/>
  </w:num>
  <w:num w:numId="29">
    <w:abstractNumId w:val="13"/>
  </w:num>
  <w:num w:numId="30">
    <w:abstractNumId w:val="29"/>
  </w:num>
  <w:num w:numId="31">
    <w:abstractNumId w:val="9"/>
  </w:num>
  <w:num w:numId="32">
    <w:abstractNumId w:val="0"/>
  </w:num>
  <w:num w:numId="33">
    <w:abstractNumId w:val="11"/>
  </w:num>
  <w:num w:numId="34">
    <w:abstractNumId w:val="19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4"/>
    <w:rsid w:val="00003E12"/>
    <w:rsid w:val="0001205F"/>
    <w:rsid w:val="00017D9E"/>
    <w:rsid w:val="00024A63"/>
    <w:rsid w:val="00040CF7"/>
    <w:rsid w:val="0004711D"/>
    <w:rsid w:val="00062233"/>
    <w:rsid w:val="00075548"/>
    <w:rsid w:val="000E16FB"/>
    <w:rsid w:val="000E184F"/>
    <w:rsid w:val="000F0C4B"/>
    <w:rsid w:val="00102038"/>
    <w:rsid w:val="001055E5"/>
    <w:rsid w:val="001421B5"/>
    <w:rsid w:val="00165D5E"/>
    <w:rsid w:val="00167F6C"/>
    <w:rsid w:val="00171831"/>
    <w:rsid w:val="00171E17"/>
    <w:rsid w:val="00181DC9"/>
    <w:rsid w:val="00185F98"/>
    <w:rsid w:val="001A1D09"/>
    <w:rsid w:val="001B142B"/>
    <w:rsid w:val="001B160C"/>
    <w:rsid w:val="001C3B8B"/>
    <w:rsid w:val="001E63B5"/>
    <w:rsid w:val="001F372F"/>
    <w:rsid w:val="00211B47"/>
    <w:rsid w:val="002374E1"/>
    <w:rsid w:val="002420CE"/>
    <w:rsid w:val="002549B9"/>
    <w:rsid w:val="00275B10"/>
    <w:rsid w:val="002A448C"/>
    <w:rsid w:val="002D0A27"/>
    <w:rsid w:val="002F3769"/>
    <w:rsid w:val="002F3981"/>
    <w:rsid w:val="002F5687"/>
    <w:rsid w:val="002F73C6"/>
    <w:rsid w:val="00317D1F"/>
    <w:rsid w:val="00335A5D"/>
    <w:rsid w:val="00347903"/>
    <w:rsid w:val="003540AC"/>
    <w:rsid w:val="0035513C"/>
    <w:rsid w:val="00370A42"/>
    <w:rsid w:val="00374E46"/>
    <w:rsid w:val="003A509D"/>
    <w:rsid w:val="003B05C5"/>
    <w:rsid w:val="003C5971"/>
    <w:rsid w:val="003D1E4C"/>
    <w:rsid w:val="003D48B4"/>
    <w:rsid w:val="003D50A5"/>
    <w:rsid w:val="003E23FA"/>
    <w:rsid w:val="00400EF0"/>
    <w:rsid w:val="004017CE"/>
    <w:rsid w:val="00402114"/>
    <w:rsid w:val="00403881"/>
    <w:rsid w:val="00437CBC"/>
    <w:rsid w:val="004536DD"/>
    <w:rsid w:val="00460124"/>
    <w:rsid w:val="00466FA8"/>
    <w:rsid w:val="004708B4"/>
    <w:rsid w:val="004A1E6B"/>
    <w:rsid w:val="004A31E6"/>
    <w:rsid w:val="004A361A"/>
    <w:rsid w:val="004C762B"/>
    <w:rsid w:val="004E27AC"/>
    <w:rsid w:val="004F0AFD"/>
    <w:rsid w:val="004F48E6"/>
    <w:rsid w:val="00531A3A"/>
    <w:rsid w:val="00542E87"/>
    <w:rsid w:val="00543419"/>
    <w:rsid w:val="005630AE"/>
    <w:rsid w:val="005650AF"/>
    <w:rsid w:val="00575200"/>
    <w:rsid w:val="005814BB"/>
    <w:rsid w:val="00587834"/>
    <w:rsid w:val="005A2125"/>
    <w:rsid w:val="005B47AC"/>
    <w:rsid w:val="00601F3E"/>
    <w:rsid w:val="00613A07"/>
    <w:rsid w:val="00626C4D"/>
    <w:rsid w:val="00626D2F"/>
    <w:rsid w:val="006276FC"/>
    <w:rsid w:val="006637EE"/>
    <w:rsid w:val="00670D5B"/>
    <w:rsid w:val="00671823"/>
    <w:rsid w:val="00673FEC"/>
    <w:rsid w:val="006833B5"/>
    <w:rsid w:val="006D363E"/>
    <w:rsid w:val="006D5F14"/>
    <w:rsid w:val="006E0D5A"/>
    <w:rsid w:val="00710EE8"/>
    <w:rsid w:val="00711A58"/>
    <w:rsid w:val="007201C9"/>
    <w:rsid w:val="007217C2"/>
    <w:rsid w:val="0073663C"/>
    <w:rsid w:val="00736F33"/>
    <w:rsid w:val="0074022E"/>
    <w:rsid w:val="00742E75"/>
    <w:rsid w:val="00753AC4"/>
    <w:rsid w:val="00754B1E"/>
    <w:rsid w:val="00763F37"/>
    <w:rsid w:val="007735DC"/>
    <w:rsid w:val="007824F3"/>
    <w:rsid w:val="0079434E"/>
    <w:rsid w:val="007A399E"/>
    <w:rsid w:val="007B2956"/>
    <w:rsid w:val="007B4236"/>
    <w:rsid w:val="007D29A8"/>
    <w:rsid w:val="007E227A"/>
    <w:rsid w:val="007F750D"/>
    <w:rsid w:val="00800097"/>
    <w:rsid w:val="00817B55"/>
    <w:rsid w:val="00817D2B"/>
    <w:rsid w:val="0082229A"/>
    <w:rsid w:val="00840A29"/>
    <w:rsid w:val="00841F01"/>
    <w:rsid w:val="008819B7"/>
    <w:rsid w:val="008B2264"/>
    <w:rsid w:val="008B5231"/>
    <w:rsid w:val="008B7843"/>
    <w:rsid w:val="008C28C1"/>
    <w:rsid w:val="008C5664"/>
    <w:rsid w:val="008D6EC9"/>
    <w:rsid w:val="008F6599"/>
    <w:rsid w:val="009119FD"/>
    <w:rsid w:val="00913FF8"/>
    <w:rsid w:val="00916292"/>
    <w:rsid w:val="0092045D"/>
    <w:rsid w:val="00923208"/>
    <w:rsid w:val="00941A07"/>
    <w:rsid w:val="00966C62"/>
    <w:rsid w:val="0096700E"/>
    <w:rsid w:val="00972821"/>
    <w:rsid w:val="009750F6"/>
    <w:rsid w:val="009B214A"/>
    <w:rsid w:val="009C69A6"/>
    <w:rsid w:val="009C6C90"/>
    <w:rsid w:val="009D6471"/>
    <w:rsid w:val="00A26430"/>
    <w:rsid w:val="00A44DA3"/>
    <w:rsid w:val="00A53AA3"/>
    <w:rsid w:val="00A567DD"/>
    <w:rsid w:val="00A70EEA"/>
    <w:rsid w:val="00A719BB"/>
    <w:rsid w:val="00A82C2A"/>
    <w:rsid w:val="00A83AA1"/>
    <w:rsid w:val="00AA4DD8"/>
    <w:rsid w:val="00AD0F49"/>
    <w:rsid w:val="00AD4205"/>
    <w:rsid w:val="00B03662"/>
    <w:rsid w:val="00B44172"/>
    <w:rsid w:val="00B44CA5"/>
    <w:rsid w:val="00B80AA8"/>
    <w:rsid w:val="00B92164"/>
    <w:rsid w:val="00BC0BD7"/>
    <w:rsid w:val="00BD5CE8"/>
    <w:rsid w:val="00BE18BE"/>
    <w:rsid w:val="00BF03C4"/>
    <w:rsid w:val="00BF151A"/>
    <w:rsid w:val="00BF3B8F"/>
    <w:rsid w:val="00C20723"/>
    <w:rsid w:val="00C27C6E"/>
    <w:rsid w:val="00C459C1"/>
    <w:rsid w:val="00C74BE0"/>
    <w:rsid w:val="00C9705C"/>
    <w:rsid w:val="00CE1AA9"/>
    <w:rsid w:val="00D03063"/>
    <w:rsid w:val="00D037BB"/>
    <w:rsid w:val="00D06AF2"/>
    <w:rsid w:val="00D13268"/>
    <w:rsid w:val="00D470C2"/>
    <w:rsid w:val="00D50D22"/>
    <w:rsid w:val="00DC3CD9"/>
    <w:rsid w:val="00DD2D06"/>
    <w:rsid w:val="00DE7443"/>
    <w:rsid w:val="00E12E3F"/>
    <w:rsid w:val="00E5294A"/>
    <w:rsid w:val="00E670F6"/>
    <w:rsid w:val="00E84A81"/>
    <w:rsid w:val="00EC23AA"/>
    <w:rsid w:val="00ED329E"/>
    <w:rsid w:val="00EE2631"/>
    <w:rsid w:val="00F07495"/>
    <w:rsid w:val="00F134CD"/>
    <w:rsid w:val="00F25098"/>
    <w:rsid w:val="00F30994"/>
    <w:rsid w:val="00F34BF5"/>
    <w:rsid w:val="00F4134E"/>
    <w:rsid w:val="00F467AC"/>
    <w:rsid w:val="00F475A1"/>
    <w:rsid w:val="00F55E32"/>
    <w:rsid w:val="00F56C4C"/>
    <w:rsid w:val="00F57CCB"/>
    <w:rsid w:val="00F74474"/>
    <w:rsid w:val="00F85DF0"/>
    <w:rsid w:val="00F93D28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D06AF2"/>
    <w:pPr>
      <w:numPr>
        <w:numId w:val="3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3E12"/>
    <w:pPr>
      <w:numPr>
        <w:ilvl w:val="1"/>
        <w:numId w:val="34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6FA8"/>
    <w:pPr>
      <w:keepNext/>
      <w:keepLines/>
      <w:numPr>
        <w:ilvl w:val="2"/>
        <w:numId w:val="3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3E12"/>
    <w:pPr>
      <w:keepNext/>
      <w:keepLines/>
      <w:numPr>
        <w:ilvl w:val="3"/>
        <w:numId w:val="3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6FA8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3E12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3E12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3E12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3E12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AF2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34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table" w:styleId="Rcsostblzat">
    <w:name w:val="Table Grid"/>
    <w:basedOn w:val="Normltblzat"/>
    <w:uiPriority w:val="59"/>
    <w:rsid w:val="0096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6700E"/>
    <w:rPr>
      <w:color w:val="0000FF"/>
      <w:u w:val="single"/>
    </w:rPr>
  </w:style>
  <w:style w:type="paragraph" w:customStyle="1" w:styleId="Default">
    <w:name w:val="Default"/>
    <w:uiPriority w:val="99"/>
    <w:rsid w:val="00967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70C2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6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6F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b">
    <w:name w:val="footer"/>
    <w:basedOn w:val="Norml"/>
    <w:link w:val="llb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459C1"/>
    <w:rPr>
      <w:rFonts w:ascii="Times New Roman" w:hAnsi="Times New Roman" w:cstheme="minorHAnsi"/>
      <w:sz w:val="24"/>
    </w:rPr>
  </w:style>
  <w:style w:type="paragraph" w:customStyle="1" w:styleId="Body">
    <w:name w:val="Body"/>
    <w:rsid w:val="00C459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C459C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459C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C459C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459C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59C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59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C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2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2D06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03E12"/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3E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3E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3E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3E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3E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20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B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og.Zoltan@szi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vak.Tamas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ongyos.uni-mate.hu/sites/default/files/szakdolgozat_diplomamunka_portfoli_keszitesi_utmutato_20210322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B2CF-7C89-4680-88AC-F38D77F4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1372</Words>
  <Characters>9470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Nagy Réka Emese</cp:lastModifiedBy>
  <cp:revision>4</cp:revision>
  <dcterms:created xsi:type="dcterms:W3CDTF">2021-03-29T18:21:00Z</dcterms:created>
  <dcterms:modified xsi:type="dcterms:W3CDTF">2021-11-11T09:36:00Z</dcterms:modified>
</cp:coreProperties>
</file>